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15" w:rsidRPr="005C6511" w:rsidRDefault="00681B15" w:rsidP="00681B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6511">
        <w:rPr>
          <w:rFonts w:ascii="Times New Roman" w:hAnsi="Times New Roman" w:cs="Times New Roman"/>
          <w:b/>
          <w:sz w:val="28"/>
          <w:szCs w:val="28"/>
          <w:u w:val="single"/>
        </w:rPr>
        <w:t>10 заповедей родителям от человека, вошедшего в газовую камеру вместе с детьми</w:t>
      </w:r>
    </w:p>
    <w:p w:rsidR="00681B15" w:rsidRPr="00681B15" w:rsidRDefault="005C6511" w:rsidP="005C65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584835</wp:posOffset>
            </wp:positionV>
            <wp:extent cx="2469515" cy="2743200"/>
            <wp:effectExtent l="19050" t="0" r="6985" b="0"/>
            <wp:wrapSquare wrapText="bothSides"/>
            <wp:docPr id="1" name="Рисунок 1" descr="C:\Users\ws_teacher\Desktop\сайт_шкуркиной\korczak janusz portret nac_6189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s_teacher\Desktop\сайт_шкуркиной\korczak janusz portret nac_61899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181" r="-1066" b="4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81B15" w:rsidRPr="00681B15">
        <w:rPr>
          <w:rFonts w:ascii="Times New Roman" w:hAnsi="Times New Roman" w:cs="Times New Roman"/>
          <w:sz w:val="28"/>
          <w:szCs w:val="28"/>
        </w:rPr>
        <w:t>Януш</w:t>
      </w:r>
      <w:proofErr w:type="spellEnd"/>
      <w:r w:rsidR="00681B15" w:rsidRPr="00681B15">
        <w:rPr>
          <w:rFonts w:ascii="Times New Roman" w:hAnsi="Times New Roman" w:cs="Times New Roman"/>
          <w:sz w:val="28"/>
          <w:szCs w:val="28"/>
        </w:rPr>
        <w:t xml:space="preserve"> Корчак — выдающийся польский педагог, писатель, врач и общественный деятель, который отказался спасти свою жизнь трижды.</w:t>
      </w:r>
    </w:p>
    <w:p w:rsidR="00681B15" w:rsidRPr="00681B15" w:rsidRDefault="00681B15" w:rsidP="005C65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 xml:space="preserve">В первый раз это произошло, когда </w:t>
      </w:r>
      <w:proofErr w:type="spellStart"/>
      <w:r w:rsidRPr="00681B15">
        <w:rPr>
          <w:rFonts w:ascii="Times New Roman" w:hAnsi="Times New Roman" w:cs="Times New Roman"/>
          <w:sz w:val="28"/>
          <w:szCs w:val="28"/>
        </w:rPr>
        <w:t>Януш</w:t>
      </w:r>
      <w:proofErr w:type="spellEnd"/>
      <w:r w:rsidRPr="00681B15">
        <w:rPr>
          <w:rFonts w:ascii="Times New Roman" w:hAnsi="Times New Roman" w:cs="Times New Roman"/>
          <w:sz w:val="28"/>
          <w:szCs w:val="28"/>
        </w:rPr>
        <w:t xml:space="preserve"> принял решение не эмигрировать в Палестину перед оккупацией Польши, чтобы не оставлять Дом сирот на произвол судьбы накануне страшных событий.</w:t>
      </w:r>
    </w:p>
    <w:p w:rsidR="00681B15" w:rsidRPr="00681B15" w:rsidRDefault="00681B15" w:rsidP="005C65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Во второй раз — когда отказался бежать из варшавского гетто.</w:t>
      </w:r>
    </w:p>
    <w:p w:rsidR="00681B15" w:rsidRPr="00681B15" w:rsidRDefault="00681B15" w:rsidP="005C65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В третий раз было так. Когда все обитатели Дома сирот уже поднялись в вагон поезда, отправлявшегося в лагерь, к Корчаку подошел офицер СС и спросил:</w:t>
      </w:r>
      <w:r w:rsidRPr="00681B15">
        <w:rPr>
          <w:rFonts w:ascii="Times New Roman" w:hAnsi="Times New Roman" w:cs="Times New Roman"/>
          <w:sz w:val="28"/>
          <w:szCs w:val="28"/>
        </w:rPr>
        <w:br/>
        <w:t xml:space="preserve">— Это вы написали «Короля </w:t>
      </w:r>
      <w:proofErr w:type="spellStart"/>
      <w:r w:rsidRPr="00681B15">
        <w:rPr>
          <w:rFonts w:ascii="Times New Roman" w:hAnsi="Times New Roman" w:cs="Times New Roman"/>
          <w:sz w:val="28"/>
          <w:szCs w:val="28"/>
        </w:rPr>
        <w:t>Матиуша</w:t>
      </w:r>
      <w:proofErr w:type="spellEnd"/>
      <w:r w:rsidRPr="00681B15">
        <w:rPr>
          <w:rFonts w:ascii="Times New Roman" w:hAnsi="Times New Roman" w:cs="Times New Roman"/>
          <w:sz w:val="28"/>
          <w:szCs w:val="28"/>
        </w:rPr>
        <w:t>»? Я читал эту книгу в детстве. Хорошая книга. Вы можете быть свободны.</w:t>
      </w:r>
      <w:r w:rsidRPr="00681B15">
        <w:rPr>
          <w:rFonts w:ascii="Times New Roman" w:hAnsi="Times New Roman" w:cs="Times New Roman"/>
          <w:sz w:val="28"/>
          <w:szCs w:val="28"/>
        </w:rPr>
        <w:br/>
        <w:t>— А дети?</w:t>
      </w:r>
      <w:r w:rsidRPr="00681B15">
        <w:rPr>
          <w:rFonts w:ascii="Times New Roman" w:hAnsi="Times New Roman" w:cs="Times New Roman"/>
          <w:sz w:val="28"/>
          <w:szCs w:val="28"/>
        </w:rPr>
        <w:br/>
        <w:t>— Дети поедут. Но вы можете покинуть вагон.</w:t>
      </w:r>
      <w:r w:rsidRPr="00681B15">
        <w:rPr>
          <w:rFonts w:ascii="Times New Roman" w:hAnsi="Times New Roman" w:cs="Times New Roman"/>
          <w:sz w:val="28"/>
          <w:szCs w:val="28"/>
        </w:rPr>
        <w:br/>
        <w:t xml:space="preserve">— Ошибаетесь. Не могу. Не все люди </w:t>
      </w:r>
      <w:proofErr w:type="spellStart"/>
      <w:r w:rsidRPr="00681B15">
        <w:rPr>
          <w:rFonts w:ascii="Times New Roman" w:hAnsi="Times New Roman" w:cs="Times New Roman"/>
          <w:sz w:val="28"/>
          <w:szCs w:val="28"/>
        </w:rPr>
        <w:t>мерзавцы</w:t>
      </w:r>
      <w:proofErr w:type="spellEnd"/>
      <w:r w:rsidRPr="00681B15">
        <w:rPr>
          <w:rFonts w:ascii="Times New Roman" w:hAnsi="Times New Roman" w:cs="Times New Roman"/>
          <w:sz w:val="28"/>
          <w:szCs w:val="28"/>
        </w:rPr>
        <w:t>.</w:t>
      </w:r>
      <w:r w:rsidRPr="00681B15">
        <w:rPr>
          <w:rFonts w:ascii="Times New Roman" w:hAnsi="Times New Roman" w:cs="Times New Roman"/>
          <w:sz w:val="28"/>
          <w:szCs w:val="28"/>
        </w:rPr>
        <w:br/>
      </w:r>
      <w:r w:rsidRPr="00681B15">
        <w:rPr>
          <w:rFonts w:ascii="Times New Roman" w:hAnsi="Times New Roman" w:cs="Times New Roman"/>
          <w:sz w:val="28"/>
          <w:szCs w:val="28"/>
        </w:rPr>
        <w:br/>
        <w:t>Никого из очевидцев этого разговора не осталось в живых. Как не осталось свидетелей и того, что Корчак по дороге в Треблинку рассказывал детям сказки, чтобы отвлечь их от тяжелых мыслей.</w:t>
      </w:r>
    </w:p>
    <w:p w:rsidR="00681B15" w:rsidRPr="00681B15" w:rsidRDefault="00681B15" w:rsidP="00681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 xml:space="preserve">Но эти эпизоды настолько характерны для личности «старого доктора», настолько соответствуют стилю всей его педагогической и человеческой жизни, что не вызывает сомнений — это было именно так. </w:t>
      </w:r>
      <w:proofErr w:type="spellStart"/>
      <w:r w:rsidRPr="00681B15">
        <w:rPr>
          <w:rFonts w:ascii="Times New Roman" w:hAnsi="Times New Roman" w:cs="Times New Roman"/>
          <w:sz w:val="28"/>
          <w:szCs w:val="28"/>
        </w:rPr>
        <w:t>Януш</w:t>
      </w:r>
      <w:proofErr w:type="spellEnd"/>
      <w:r w:rsidRPr="00681B15">
        <w:rPr>
          <w:rFonts w:ascii="Times New Roman" w:hAnsi="Times New Roman" w:cs="Times New Roman"/>
          <w:sz w:val="28"/>
          <w:szCs w:val="28"/>
        </w:rPr>
        <w:t xml:space="preserve"> Корчак — педагог, который отказался покинуть своих детей на пороге газовой камеры. Не покинул и погиб в немецком концентрационном лагере Треблинка вместе со своими воспитанниками — детьми из варшавского Дома сирот, хотя мог бы спастись.</w:t>
      </w:r>
    </w:p>
    <w:p w:rsidR="00681B15" w:rsidRPr="00681B15" w:rsidRDefault="00681B15" w:rsidP="00681B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После всего сказанного можно больше ничего не знать о Корчаке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681B15">
        <w:rPr>
          <w:rFonts w:ascii="Times New Roman" w:hAnsi="Times New Roman" w:cs="Times New Roman"/>
          <w:sz w:val="28"/>
          <w:szCs w:val="28"/>
        </w:rPr>
        <w:t>стается только опубликовать 10 принципов воспитания детей, рекомендованных этим потрясающим человеком.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жди, что твой ребенок будет таким, как ты, или таким, как ты хочешь. Помоги ему стать не тобой, а собой.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lastRenderedPageBreak/>
        <w:t>Не требуй от ребенка платы за все, что ты для него сделал. Ты дал ему жизнь, как он может отблагодарить тебя? Он даст жизнь другому, тот — третьему, и это необратимый закон благодарности.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вымещай на ребенке свои обиды, чтобы в старости не есть горький хлеб. Ибо что посеешь, то и взойдет.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относись к его проблемам свысока. Жизнь дана каждому по силам, и будь уверен — ему она тяжела не меньше, чем тебе, а может быть, и больше, поскольку у него нет опыта.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унижай!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забывай, что самые важные встречи человека — его встречи с детьми. Обращай больше внимания на них — мы никогда не можем знать, кого мы встречаем в ребенке.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Не мучь себя, если не можешь сделать что-то для своего ребенка, просто помни: для ребенка сделано недостаточно, если не сделано все возможное.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Ребенок — это не тиран, который завладевает всей твоей жизнью, не только плод от плоти и крови. Это та драгоценная чаша, которую жизнь дала тебе на хранение и развитие в нем творческого огня. Это раскрепощенная любовь матери и отца, у которых будет расти не «наш», «свой» ребенок, но душа, данная на хранение.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Умей любить чужого ребенка. Никогда не делай чужому того, чего не хотел бы, чтобы делали твоему.</w:t>
      </w:r>
    </w:p>
    <w:p w:rsidR="00681B15" w:rsidRPr="00681B15" w:rsidRDefault="00681B15" w:rsidP="00681B1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B15">
        <w:rPr>
          <w:rFonts w:ascii="Times New Roman" w:hAnsi="Times New Roman" w:cs="Times New Roman"/>
          <w:sz w:val="28"/>
          <w:szCs w:val="28"/>
        </w:rPr>
        <w:t>Люби своего ребенка любым — неталантливым, неудачливым, взрослым. Общаясь с ним, радуйся, потому что ребенок — это праздник, который пока с тобой.</w:t>
      </w:r>
    </w:p>
    <w:sectPr w:rsidR="00681B15" w:rsidRPr="00681B15" w:rsidSect="00846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86DF3"/>
    <w:multiLevelType w:val="multilevel"/>
    <w:tmpl w:val="72605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EE1066"/>
    <w:multiLevelType w:val="hybridMultilevel"/>
    <w:tmpl w:val="80885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81B15"/>
    <w:rsid w:val="00035ACB"/>
    <w:rsid w:val="001B3A9E"/>
    <w:rsid w:val="005C6511"/>
    <w:rsid w:val="00681B15"/>
    <w:rsid w:val="0084683F"/>
    <w:rsid w:val="00D80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3F"/>
  </w:style>
  <w:style w:type="paragraph" w:styleId="1">
    <w:name w:val="heading 1"/>
    <w:basedOn w:val="a"/>
    <w:link w:val="10"/>
    <w:uiPriority w:val="9"/>
    <w:qFormat/>
    <w:rsid w:val="00681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1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1B15"/>
  </w:style>
  <w:style w:type="character" w:styleId="a4">
    <w:name w:val="Hyperlink"/>
    <w:basedOn w:val="a0"/>
    <w:uiPriority w:val="99"/>
    <w:semiHidden/>
    <w:unhideWhenUsed/>
    <w:rsid w:val="00681B15"/>
    <w:rPr>
      <w:color w:val="0000FF"/>
      <w:u w:val="single"/>
    </w:rPr>
  </w:style>
  <w:style w:type="character" w:styleId="a5">
    <w:name w:val="Strong"/>
    <w:basedOn w:val="a0"/>
    <w:uiPriority w:val="22"/>
    <w:qFormat/>
    <w:rsid w:val="00681B15"/>
    <w:rPr>
      <w:b/>
      <w:bCs/>
    </w:rPr>
  </w:style>
  <w:style w:type="paragraph" w:styleId="a6">
    <w:name w:val="List Paragraph"/>
    <w:basedOn w:val="a"/>
    <w:uiPriority w:val="34"/>
    <w:qFormat/>
    <w:rsid w:val="00681B1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C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65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1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451</Words>
  <Characters>2577</Characters>
  <Application>Microsoft Office Word</Application>
  <DocSecurity>0</DocSecurity>
  <Lines>21</Lines>
  <Paragraphs>6</Paragraphs>
  <ScaleCrop>false</ScaleCrop>
  <Company>Microsoft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ws_teacher</cp:lastModifiedBy>
  <cp:revision>2</cp:revision>
  <dcterms:created xsi:type="dcterms:W3CDTF">2017-02-10T04:55:00Z</dcterms:created>
  <dcterms:modified xsi:type="dcterms:W3CDTF">2017-02-10T04:55:00Z</dcterms:modified>
</cp:coreProperties>
</file>